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0DD" w:rsidRPr="00CB5EE0" w:rsidRDefault="006F67FE" w:rsidP="00CB5EE0">
      <w:pPr>
        <w:spacing w:before="240" w:after="240"/>
        <w:jc w:val="center"/>
        <w:rPr>
          <w:rFonts w:ascii="Georgia" w:hAnsi="Georgia" w:cs="Arial"/>
          <w:b/>
          <w:sz w:val="24"/>
          <w:szCs w:val="24"/>
        </w:rPr>
      </w:pPr>
      <w:r w:rsidRPr="00CB5EE0">
        <w:rPr>
          <w:rFonts w:ascii="Georgia" w:hAnsi="Georgia" w:cs="Arial"/>
          <w:b/>
          <w:sz w:val="24"/>
          <w:szCs w:val="24"/>
        </w:rPr>
        <w:t xml:space="preserve">Call for </w:t>
      </w:r>
      <w:r w:rsidR="00690557" w:rsidRPr="00CB5EE0">
        <w:rPr>
          <w:rFonts w:ascii="Georgia" w:hAnsi="Georgia" w:cs="Arial"/>
          <w:b/>
          <w:sz w:val="24"/>
          <w:szCs w:val="24"/>
        </w:rPr>
        <w:t>Expressio</w:t>
      </w:r>
      <w:bookmarkStart w:id="0" w:name="_GoBack"/>
      <w:bookmarkEnd w:id="0"/>
      <w:r w:rsidR="00690557" w:rsidRPr="00CB5EE0">
        <w:rPr>
          <w:rFonts w:ascii="Georgia" w:hAnsi="Georgia" w:cs="Arial"/>
          <w:b/>
          <w:sz w:val="24"/>
          <w:szCs w:val="24"/>
        </w:rPr>
        <w:t xml:space="preserve">n of Interest for a </w:t>
      </w:r>
      <w:r w:rsidR="00CB5EE0">
        <w:rPr>
          <w:rFonts w:ascii="Georgia" w:hAnsi="Georgia" w:cs="Arial"/>
          <w:b/>
          <w:sz w:val="24"/>
          <w:szCs w:val="24"/>
        </w:rPr>
        <w:t xml:space="preserve">Free </w:t>
      </w:r>
      <w:r w:rsidR="00690557" w:rsidRPr="00CB5EE0">
        <w:rPr>
          <w:rFonts w:ascii="Georgia" w:hAnsi="Georgia" w:cs="Arial"/>
          <w:b/>
          <w:sz w:val="24"/>
          <w:szCs w:val="24"/>
        </w:rPr>
        <w:t xml:space="preserve">Training </w:t>
      </w:r>
      <w:r w:rsidR="00CB5EE0">
        <w:rPr>
          <w:rFonts w:ascii="Georgia" w:hAnsi="Georgia" w:cs="Arial"/>
          <w:b/>
          <w:sz w:val="24"/>
          <w:szCs w:val="24"/>
        </w:rPr>
        <w:t>Course</w:t>
      </w:r>
      <w:r w:rsidR="00690557" w:rsidRPr="00CB5EE0">
        <w:rPr>
          <w:rFonts w:ascii="Georgia" w:hAnsi="Georgia" w:cs="Arial"/>
          <w:b/>
          <w:sz w:val="24"/>
          <w:szCs w:val="24"/>
        </w:rPr>
        <w:t xml:space="preserve"> on Network Science and Network Data Analysis</w:t>
      </w:r>
    </w:p>
    <w:p w:rsidR="00E77BF9" w:rsidRPr="00CB5EE0" w:rsidRDefault="00E77BF9" w:rsidP="006F67FE">
      <w:pPr>
        <w:spacing w:before="240" w:after="240"/>
        <w:jc w:val="both"/>
        <w:rPr>
          <w:rFonts w:ascii="Georgia" w:hAnsi="Georgia" w:cs="Arial"/>
          <w:sz w:val="24"/>
          <w:szCs w:val="24"/>
        </w:rPr>
      </w:pPr>
      <w:r w:rsidRPr="00CB5EE0">
        <w:rPr>
          <w:rFonts w:ascii="Georgia" w:hAnsi="Georgia" w:cs="Arial"/>
          <w:sz w:val="24"/>
          <w:szCs w:val="24"/>
        </w:rPr>
        <w:t>Makerere University School of Public Health in co</w:t>
      </w:r>
      <w:r w:rsidR="00AF0FCC" w:rsidRPr="00CB5EE0">
        <w:rPr>
          <w:rFonts w:ascii="Georgia" w:hAnsi="Georgia" w:cs="Arial"/>
          <w:sz w:val="24"/>
          <w:szCs w:val="24"/>
        </w:rPr>
        <w:t>llaboration</w:t>
      </w:r>
      <w:r w:rsidRPr="00CB5EE0">
        <w:rPr>
          <w:rFonts w:ascii="Georgia" w:hAnsi="Georgia" w:cs="Arial"/>
          <w:sz w:val="24"/>
          <w:szCs w:val="24"/>
        </w:rPr>
        <w:t xml:space="preserve"> with the University of Georgia will conduct a Training workshop on network science and network data analysis, between October 21</w:t>
      </w:r>
      <w:r w:rsidRPr="00CB5EE0">
        <w:rPr>
          <w:rFonts w:ascii="Georgia" w:hAnsi="Georgia" w:cs="Arial"/>
          <w:sz w:val="24"/>
          <w:szCs w:val="24"/>
          <w:vertAlign w:val="superscript"/>
        </w:rPr>
        <w:t>st</w:t>
      </w:r>
      <w:r w:rsidRPr="00CB5EE0">
        <w:rPr>
          <w:rFonts w:ascii="Georgia" w:hAnsi="Georgia" w:cs="Arial"/>
          <w:sz w:val="24"/>
          <w:szCs w:val="24"/>
        </w:rPr>
        <w:t xml:space="preserve"> and 25</w:t>
      </w:r>
      <w:r w:rsidRPr="00CB5EE0">
        <w:rPr>
          <w:rFonts w:ascii="Georgia" w:hAnsi="Georgia" w:cs="Arial"/>
          <w:sz w:val="24"/>
          <w:szCs w:val="24"/>
          <w:vertAlign w:val="superscript"/>
        </w:rPr>
        <w:t>th</w:t>
      </w:r>
      <w:r w:rsidRPr="00CB5EE0">
        <w:rPr>
          <w:rFonts w:ascii="Georgia" w:hAnsi="Georgia" w:cs="Arial"/>
          <w:sz w:val="24"/>
          <w:szCs w:val="24"/>
        </w:rPr>
        <w:t xml:space="preserve"> 2024 at the School of Public Health, College of Health Sciences, Makerere University. </w:t>
      </w:r>
      <w:r w:rsidR="00BA20DD" w:rsidRPr="00CB5EE0">
        <w:rPr>
          <w:rFonts w:ascii="Georgia" w:hAnsi="Georgia" w:cs="Arial"/>
          <w:sz w:val="24"/>
          <w:szCs w:val="24"/>
        </w:rPr>
        <w:t>We are receiving expression of interest for attendance of the above training.</w:t>
      </w:r>
    </w:p>
    <w:p w:rsidR="00E77BF9" w:rsidRPr="00CB5EE0" w:rsidRDefault="00E77BF9" w:rsidP="006F67FE">
      <w:pPr>
        <w:spacing w:before="240" w:after="240"/>
        <w:jc w:val="both"/>
        <w:rPr>
          <w:rFonts w:ascii="Georgia" w:hAnsi="Georgia" w:cs="Arial"/>
          <w:b/>
          <w:sz w:val="24"/>
          <w:szCs w:val="24"/>
        </w:rPr>
      </w:pPr>
      <w:r w:rsidRPr="00CB5EE0">
        <w:rPr>
          <w:rFonts w:ascii="Georgia" w:hAnsi="Georgia" w:cs="Arial"/>
          <w:b/>
          <w:sz w:val="24"/>
          <w:szCs w:val="24"/>
        </w:rPr>
        <w:t xml:space="preserve">Course overview: </w:t>
      </w:r>
    </w:p>
    <w:p w:rsidR="00E77BF9" w:rsidRPr="00CB5EE0" w:rsidRDefault="00E77BF9" w:rsidP="006F67FE">
      <w:pPr>
        <w:spacing w:before="240" w:after="240"/>
        <w:jc w:val="both"/>
        <w:rPr>
          <w:rFonts w:ascii="Georgia" w:hAnsi="Georgia" w:cs="Arial"/>
          <w:sz w:val="24"/>
          <w:szCs w:val="24"/>
        </w:rPr>
      </w:pPr>
      <w:r w:rsidRPr="00CB5EE0">
        <w:rPr>
          <w:rFonts w:ascii="Georgia" w:hAnsi="Georgia" w:cs="Arial"/>
          <w:sz w:val="24"/>
          <w:szCs w:val="24"/>
        </w:rPr>
        <w:t xml:space="preserve">At the simplest level, networks describe how things are connected to each other. They are a type </w:t>
      </w:r>
      <w:r w:rsidR="00CB5EE0" w:rsidRPr="00CB5EE0">
        <w:rPr>
          <w:rFonts w:ascii="Georgia" w:hAnsi="Georgia" w:cs="Arial"/>
          <w:sz w:val="24"/>
          <w:szCs w:val="24"/>
        </w:rPr>
        <w:t xml:space="preserve">of </w:t>
      </w:r>
      <w:r w:rsidRPr="00CB5EE0">
        <w:rPr>
          <w:rFonts w:ascii="Georgia" w:hAnsi="Georgia" w:cs="Arial"/>
          <w:sz w:val="24"/>
          <w:szCs w:val="24"/>
        </w:rPr>
        <w:t xml:space="preserve">‘wiring’ diagram that connects objects together. These objects may be computers on the internet, websites on the </w:t>
      </w:r>
      <w:r w:rsidR="00CB5EE0" w:rsidRPr="00CB5EE0">
        <w:rPr>
          <w:rFonts w:ascii="Georgia" w:hAnsi="Georgia" w:cs="Arial"/>
          <w:sz w:val="24"/>
          <w:szCs w:val="24"/>
        </w:rPr>
        <w:t>World Wide Web</w:t>
      </w:r>
      <w:r w:rsidRPr="00CB5EE0">
        <w:rPr>
          <w:rFonts w:ascii="Georgia" w:hAnsi="Georgia" w:cs="Arial"/>
          <w:sz w:val="24"/>
          <w:szCs w:val="24"/>
        </w:rPr>
        <w:t xml:space="preserve">, molecules in a chemical reaction, genes in the genome, or people in a population. When the objects are people, the network opens up our understanding of how populations are self-organized and how they are connected. These networks give rise to complex adaptive systems that exhibit emergent </w:t>
      </w:r>
      <w:r w:rsidR="00CB5EE0" w:rsidRPr="00CB5EE0">
        <w:rPr>
          <w:rFonts w:ascii="Georgia" w:hAnsi="Georgia" w:cs="Arial"/>
          <w:sz w:val="24"/>
          <w:szCs w:val="24"/>
        </w:rPr>
        <w:t>behaviour</w:t>
      </w:r>
      <w:r w:rsidRPr="00CB5EE0">
        <w:rPr>
          <w:rFonts w:ascii="Georgia" w:hAnsi="Georgia" w:cs="Arial"/>
          <w:sz w:val="24"/>
          <w:szCs w:val="24"/>
        </w:rPr>
        <w:t xml:space="preserve"> and may provide insight into the occurrence of diseases in humans.  </w:t>
      </w:r>
    </w:p>
    <w:p w:rsidR="00E77BF9" w:rsidRPr="00CB5EE0" w:rsidRDefault="00E77BF9" w:rsidP="006F67FE">
      <w:pPr>
        <w:spacing w:before="240" w:after="240"/>
        <w:jc w:val="both"/>
        <w:rPr>
          <w:rFonts w:ascii="Georgia" w:hAnsi="Georgia" w:cs="Arial"/>
          <w:sz w:val="24"/>
          <w:szCs w:val="24"/>
        </w:rPr>
      </w:pPr>
      <w:r w:rsidRPr="00CB5EE0">
        <w:rPr>
          <w:rFonts w:ascii="Georgia" w:hAnsi="Georgia" w:cs="Arial"/>
          <w:sz w:val="24"/>
          <w:szCs w:val="24"/>
        </w:rPr>
        <w:t>The goal of this course is to learn how methods in network science may be used in epidemiology to study the occurrence and distribution of disease. Network analysis can provide new insights into how to assess the effectiveness of public health interventions and offer insights into the development of new interventions to improve the health of a population.</w:t>
      </w:r>
    </w:p>
    <w:p w:rsidR="00E77BF9" w:rsidRPr="00CB5EE0" w:rsidRDefault="00E77BF9" w:rsidP="006F67FE">
      <w:pPr>
        <w:spacing w:before="240" w:after="240"/>
        <w:jc w:val="both"/>
        <w:rPr>
          <w:rFonts w:ascii="Georgia" w:hAnsi="Georgia" w:cs="Arial"/>
          <w:b/>
          <w:sz w:val="24"/>
          <w:szCs w:val="24"/>
        </w:rPr>
      </w:pPr>
      <w:r w:rsidRPr="00CB5EE0">
        <w:rPr>
          <w:rFonts w:ascii="Georgia" w:hAnsi="Georgia" w:cs="Arial"/>
          <w:b/>
          <w:sz w:val="24"/>
          <w:szCs w:val="24"/>
        </w:rPr>
        <w:t>Course prerequisites</w:t>
      </w:r>
      <w:r w:rsidR="00CB5EE0">
        <w:rPr>
          <w:rFonts w:ascii="Georgia" w:hAnsi="Georgia" w:cs="Arial"/>
          <w:b/>
          <w:sz w:val="24"/>
          <w:szCs w:val="24"/>
        </w:rPr>
        <w:t>:</w:t>
      </w:r>
    </w:p>
    <w:p w:rsidR="00E77BF9" w:rsidRPr="00CB5EE0" w:rsidRDefault="00E77BF9" w:rsidP="006F67FE">
      <w:pPr>
        <w:spacing w:before="240" w:after="240"/>
        <w:jc w:val="both"/>
        <w:rPr>
          <w:rFonts w:ascii="Georgia" w:hAnsi="Georgia" w:cs="Arial"/>
          <w:sz w:val="24"/>
          <w:szCs w:val="24"/>
        </w:rPr>
      </w:pPr>
      <w:r w:rsidRPr="00CB5EE0">
        <w:rPr>
          <w:rFonts w:ascii="Georgia" w:hAnsi="Georgia" w:cs="Arial"/>
          <w:sz w:val="24"/>
          <w:szCs w:val="24"/>
        </w:rPr>
        <w:t xml:space="preserve">To benefit from this training workshop, one should have undertaken a basic introductory epidemiology and statistics, and possess a working knowledge of R software. Although there are some stand-alone programs that may be used to analyze networks, such as </w:t>
      </w:r>
      <w:proofErr w:type="spellStart"/>
      <w:r w:rsidRPr="00CB5EE0">
        <w:rPr>
          <w:rFonts w:ascii="Georgia" w:hAnsi="Georgia" w:cs="Arial"/>
          <w:sz w:val="24"/>
          <w:szCs w:val="24"/>
        </w:rPr>
        <w:t>Gephi</w:t>
      </w:r>
      <w:proofErr w:type="spellEnd"/>
      <w:r w:rsidRPr="00CB5EE0">
        <w:rPr>
          <w:rFonts w:ascii="Georgia" w:hAnsi="Georgia" w:cs="Arial"/>
          <w:sz w:val="24"/>
          <w:szCs w:val="24"/>
        </w:rPr>
        <w:t xml:space="preserve">, </w:t>
      </w:r>
      <w:proofErr w:type="spellStart"/>
      <w:r w:rsidRPr="00CB5EE0">
        <w:rPr>
          <w:rFonts w:ascii="Georgia" w:hAnsi="Georgia" w:cs="Arial"/>
          <w:sz w:val="24"/>
          <w:szCs w:val="24"/>
        </w:rPr>
        <w:t>Ucinet</w:t>
      </w:r>
      <w:proofErr w:type="spellEnd"/>
      <w:r w:rsidRPr="00CB5EE0">
        <w:rPr>
          <w:rFonts w:ascii="Georgia" w:hAnsi="Georgia" w:cs="Arial"/>
          <w:sz w:val="24"/>
          <w:szCs w:val="24"/>
        </w:rPr>
        <w:t xml:space="preserve">, or </w:t>
      </w:r>
      <w:proofErr w:type="spellStart"/>
      <w:r w:rsidRPr="00CB5EE0">
        <w:rPr>
          <w:rFonts w:ascii="Georgia" w:hAnsi="Georgia" w:cs="Arial"/>
          <w:sz w:val="24"/>
          <w:szCs w:val="24"/>
        </w:rPr>
        <w:t>Pajek</w:t>
      </w:r>
      <w:proofErr w:type="spellEnd"/>
      <w:r w:rsidRPr="00CB5EE0">
        <w:rPr>
          <w:rFonts w:ascii="Georgia" w:hAnsi="Georgia" w:cs="Arial"/>
          <w:sz w:val="24"/>
          <w:szCs w:val="24"/>
        </w:rPr>
        <w:t xml:space="preserve">, the packages in R that were developed for network analyses (e.g., </w:t>
      </w:r>
      <w:proofErr w:type="spellStart"/>
      <w:r w:rsidRPr="00CB5EE0">
        <w:rPr>
          <w:rFonts w:ascii="Georgia" w:hAnsi="Georgia" w:cs="Arial"/>
          <w:sz w:val="24"/>
          <w:szCs w:val="24"/>
        </w:rPr>
        <w:t>statnet</w:t>
      </w:r>
      <w:proofErr w:type="spellEnd"/>
      <w:r w:rsidRPr="00CB5EE0">
        <w:rPr>
          <w:rFonts w:ascii="Georgia" w:hAnsi="Georgia" w:cs="Arial"/>
          <w:sz w:val="24"/>
          <w:szCs w:val="24"/>
        </w:rPr>
        <w:t xml:space="preserve"> and </w:t>
      </w:r>
      <w:proofErr w:type="spellStart"/>
      <w:r w:rsidRPr="00CB5EE0">
        <w:rPr>
          <w:rFonts w:ascii="Georgia" w:hAnsi="Georgia" w:cs="Arial"/>
          <w:sz w:val="24"/>
          <w:szCs w:val="24"/>
        </w:rPr>
        <w:t>igraph</w:t>
      </w:r>
      <w:proofErr w:type="spellEnd"/>
      <w:r w:rsidRPr="00CB5EE0">
        <w:rPr>
          <w:rFonts w:ascii="Georgia" w:hAnsi="Georgia" w:cs="Arial"/>
          <w:sz w:val="24"/>
          <w:szCs w:val="24"/>
        </w:rPr>
        <w:t>) are the more flexible and are freely available (including documentation).</w:t>
      </w:r>
    </w:p>
    <w:p w:rsidR="00E77BF9" w:rsidRPr="00CB5EE0" w:rsidRDefault="00E77BF9" w:rsidP="006F67FE">
      <w:pPr>
        <w:spacing w:before="240" w:after="240"/>
        <w:jc w:val="both"/>
        <w:rPr>
          <w:rFonts w:ascii="Georgia" w:hAnsi="Georgia" w:cs="Arial"/>
          <w:b/>
          <w:sz w:val="24"/>
          <w:szCs w:val="24"/>
        </w:rPr>
      </w:pPr>
      <w:r w:rsidRPr="00CB5EE0">
        <w:rPr>
          <w:rFonts w:ascii="Georgia" w:hAnsi="Georgia" w:cs="Arial"/>
          <w:b/>
          <w:sz w:val="24"/>
          <w:szCs w:val="24"/>
        </w:rPr>
        <w:t>Target audience</w:t>
      </w:r>
      <w:r w:rsidR="00CB5EE0">
        <w:rPr>
          <w:rFonts w:ascii="Georgia" w:hAnsi="Georgia" w:cs="Arial"/>
          <w:b/>
          <w:sz w:val="24"/>
          <w:szCs w:val="24"/>
        </w:rPr>
        <w:t>:</w:t>
      </w:r>
    </w:p>
    <w:p w:rsidR="00E77BF9" w:rsidRPr="00CB5EE0" w:rsidRDefault="00E77BF9" w:rsidP="006F67FE">
      <w:pPr>
        <w:spacing w:before="240" w:after="240"/>
        <w:jc w:val="both"/>
        <w:rPr>
          <w:rFonts w:ascii="Georgia" w:hAnsi="Georgia" w:cs="Arial"/>
          <w:b/>
          <w:sz w:val="24"/>
          <w:szCs w:val="24"/>
        </w:rPr>
      </w:pPr>
      <w:r w:rsidRPr="00CB5EE0">
        <w:rPr>
          <w:rFonts w:ascii="Georgia" w:hAnsi="Georgia" w:cs="Arial"/>
          <w:sz w:val="24"/>
          <w:szCs w:val="24"/>
        </w:rPr>
        <w:t>The course is suitable for graduate students and or faculty, researchers and health professional</w:t>
      </w:r>
      <w:r w:rsidRPr="00CB5EE0">
        <w:rPr>
          <w:rFonts w:ascii="Georgia" w:hAnsi="Georgia" w:cs="Arial"/>
          <w:b/>
          <w:sz w:val="24"/>
          <w:szCs w:val="24"/>
        </w:rPr>
        <w:t>s</w:t>
      </w:r>
    </w:p>
    <w:p w:rsidR="00E77BF9" w:rsidRPr="00CB5EE0" w:rsidRDefault="00E77BF9" w:rsidP="006F67FE">
      <w:pPr>
        <w:spacing w:before="240" w:after="240"/>
        <w:jc w:val="both"/>
        <w:rPr>
          <w:rFonts w:ascii="Georgia" w:hAnsi="Georgia" w:cs="Arial"/>
          <w:b/>
          <w:sz w:val="24"/>
          <w:szCs w:val="24"/>
        </w:rPr>
      </w:pPr>
      <w:r w:rsidRPr="00CB5EE0">
        <w:rPr>
          <w:rFonts w:ascii="Georgia" w:hAnsi="Georgia" w:cs="Arial"/>
          <w:b/>
          <w:sz w:val="24"/>
          <w:szCs w:val="24"/>
        </w:rPr>
        <w:t>Mode of delivery</w:t>
      </w:r>
      <w:r w:rsidR="00CB5EE0">
        <w:rPr>
          <w:rFonts w:ascii="Georgia" w:hAnsi="Georgia" w:cs="Arial"/>
          <w:b/>
          <w:sz w:val="24"/>
          <w:szCs w:val="24"/>
        </w:rPr>
        <w:t>:</w:t>
      </w:r>
    </w:p>
    <w:p w:rsidR="00E77BF9" w:rsidRPr="00CB5EE0" w:rsidRDefault="00E77BF9" w:rsidP="006F67FE">
      <w:pPr>
        <w:spacing w:before="240" w:after="240"/>
        <w:jc w:val="both"/>
        <w:rPr>
          <w:rFonts w:ascii="Georgia" w:hAnsi="Georgia" w:cs="Arial"/>
          <w:sz w:val="24"/>
          <w:szCs w:val="24"/>
        </w:rPr>
      </w:pPr>
      <w:r w:rsidRPr="00CB5EE0">
        <w:rPr>
          <w:rFonts w:ascii="Georgia" w:hAnsi="Georgia" w:cs="Arial"/>
          <w:sz w:val="24"/>
          <w:szCs w:val="24"/>
        </w:rPr>
        <w:t xml:space="preserve">The class will meet in-person daily for 5 days with 2 one-hour sessions. These sessions will be didactic and explain the key concepts of networks and how to interpret network statistics. The classes will follow the order and content of the textbook entitled ‘Network Science’ by A-L </w:t>
      </w:r>
      <w:proofErr w:type="spellStart"/>
      <w:r w:rsidRPr="00CB5EE0">
        <w:rPr>
          <w:rFonts w:ascii="Georgia" w:hAnsi="Georgia" w:cs="Arial"/>
          <w:sz w:val="24"/>
          <w:szCs w:val="24"/>
        </w:rPr>
        <w:t>Barabasi</w:t>
      </w:r>
      <w:proofErr w:type="spellEnd"/>
      <w:r w:rsidRPr="00CB5EE0">
        <w:rPr>
          <w:rFonts w:ascii="Georgia" w:hAnsi="Georgia" w:cs="Arial"/>
          <w:sz w:val="24"/>
          <w:szCs w:val="24"/>
        </w:rPr>
        <w:t xml:space="preserve"> (and is available online at no cost). The class will use lecture notes and educational materials from the book’s website; in other words, check the website for all of the materials. There are some topics that are not fully covered in the textbook; for completeness, these topics will be covered in class lectures and supplemental materials. </w:t>
      </w:r>
    </w:p>
    <w:p w:rsidR="00E77BF9" w:rsidRPr="00CB5EE0" w:rsidRDefault="00E77BF9" w:rsidP="006F67FE">
      <w:pPr>
        <w:spacing w:before="240" w:after="240"/>
        <w:jc w:val="both"/>
        <w:rPr>
          <w:rFonts w:ascii="Georgia" w:hAnsi="Georgia" w:cs="Arial"/>
          <w:sz w:val="24"/>
          <w:szCs w:val="24"/>
        </w:rPr>
      </w:pPr>
    </w:p>
    <w:p w:rsidR="00E77BF9" w:rsidRPr="00CB5EE0" w:rsidRDefault="00E77BF9" w:rsidP="006F67FE">
      <w:pPr>
        <w:spacing w:before="240" w:after="240"/>
        <w:jc w:val="both"/>
        <w:rPr>
          <w:rFonts w:ascii="Georgia" w:hAnsi="Georgia" w:cs="Arial"/>
          <w:sz w:val="24"/>
          <w:szCs w:val="24"/>
        </w:rPr>
      </w:pPr>
      <w:r w:rsidRPr="00CB5EE0">
        <w:rPr>
          <w:rFonts w:ascii="Georgia" w:hAnsi="Georgia" w:cs="Arial"/>
          <w:sz w:val="24"/>
          <w:szCs w:val="24"/>
        </w:rPr>
        <w:t xml:space="preserve">A small group of interested participants will be selected to participate in hands-on basic programming and analysis, after the end of theoretical lectures.  </w:t>
      </w:r>
    </w:p>
    <w:p w:rsidR="00E77BF9" w:rsidRPr="00CB5EE0" w:rsidRDefault="00E77BF9" w:rsidP="006F67FE">
      <w:pPr>
        <w:spacing w:before="240" w:after="240"/>
        <w:jc w:val="both"/>
        <w:rPr>
          <w:rFonts w:ascii="Georgia" w:hAnsi="Georgia" w:cs="Arial"/>
          <w:b/>
          <w:sz w:val="24"/>
          <w:szCs w:val="24"/>
        </w:rPr>
      </w:pPr>
      <w:r w:rsidRPr="00CB5EE0">
        <w:rPr>
          <w:rFonts w:ascii="Georgia" w:hAnsi="Georgia" w:cs="Arial"/>
          <w:b/>
          <w:sz w:val="24"/>
          <w:szCs w:val="24"/>
        </w:rPr>
        <w:t>Course modules</w:t>
      </w:r>
      <w:r w:rsidR="00CB5EE0">
        <w:rPr>
          <w:rFonts w:ascii="Georgia" w:hAnsi="Georgia" w:cs="Arial"/>
          <w:b/>
          <w:sz w:val="24"/>
          <w:szCs w:val="24"/>
        </w:rPr>
        <w:t>:</w:t>
      </w:r>
    </w:p>
    <w:p w:rsidR="00E77BF9" w:rsidRPr="00CB5EE0" w:rsidRDefault="00E77BF9" w:rsidP="00CB5EE0">
      <w:pPr>
        <w:pStyle w:val="ListParagraph"/>
        <w:numPr>
          <w:ilvl w:val="0"/>
          <w:numId w:val="1"/>
        </w:numPr>
        <w:spacing w:before="240" w:after="240"/>
        <w:jc w:val="both"/>
        <w:rPr>
          <w:rFonts w:ascii="Georgia" w:hAnsi="Georgia" w:cs="Arial"/>
          <w:sz w:val="24"/>
          <w:szCs w:val="24"/>
        </w:rPr>
      </w:pPr>
      <w:r w:rsidRPr="00CB5EE0">
        <w:rPr>
          <w:rFonts w:ascii="Georgia" w:hAnsi="Georgia" w:cs="Arial"/>
          <w:sz w:val="24"/>
          <w:szCs w:val="24"/>
        </w:rPr>
        <w:t>Graph theory 1</w:t>
      </w:r>
    </w:p>
    <w:p w:rsidR="00E77BF9" w:rsidRPr="00CB5EE0" w:rsidRDefault="00E77BF9" w:rsidP="00CB5EE0">
      <w:pPr>
        <w:pStyle w:val="ListParagraph"/>
        <w:numPr>
          <w:ilvl w:val="0"/>
          <w:numId w:val="1"/>
        </w:numPr>
        <w:spacing w:before="240" w:after="240"/>
        <w:jc w:val="both"/>
        <w:rPr>
          <w:rFonts w:ascii="Georgia" w:hAnsi="Georgia" w:cs="Arial"/>
          <w:sz w:val="24"/>
          <w:szCs w:val="24"/>
        </w:rPr>
      </w:pPr>
      <w:r w:rsidRPr="00CB5EE0">
        <w:rPr>
          <w:rFonts w:ascii="Georgia" w:hAnsi="Georgia" w:cs="Arial"/>
          <w:sz w:val="24"/>
          <w:szCs w:val="24"/>
        </w:rPr>
        <w:t>Graph theory 2</w:t>
      </w:r>
    </w:p>
    <w:p w:rsidR="00E77BF9" w:rsidRPr="00CB5EE0" w:rsidRDefault="00E77BF9" w:rsidP="00CB5EE0">
      <w:pPr>
        <w:pStyle w:val="ListParagraph"/>
        <w:numPr>
          <w:ilvl w:val="0"/>
          <w:numId w:val="1"/>
        </w:numPr>
        <w:spacing w:before="240" w:after="240"/>
        <w:jc w:val="both"/>
        <w:rPr>
          <w:rFonts w:ascii="Georgia" w:hAnsi="Georgia" w:cs="Arial"/>
          <w:sz w:val="24"/>
          <w:szCs w:val="24"/>
        </w:rPr>
      </w:pPr>
      <w:r w:rsidRPr="00CB5EE0">
        <w:rPr>
          <w:rFonts w:ascii="Georgia" w:hAnsi="Georgia" w:cs="Arial"/>
          <w:sz w:val="24"/>
          <w:szCs w:val="24"/>
        </w:rPr>
        <w:t>Small group – creating a network</w:t>
      </w:r>
    </w:p>
    <w:p w:rsidR="00E77BF9" w:rsidRPr="00CB5EE0" w:rsidRDefault="00E77BF9" w:rsidP="00CB5EE0">
      <w:pPr>
        <w:pStyle w:val="ListParagraph"/>
        <w:numPr>
          <w:ilvl w:val="0"/>
          <w:numId w:val="1"/>
        </w:numPr>
        <w:spacing w:before="240" w:after="240"/>
        <w:jc w:val="both"/>
        <w:rPr>
          <w:rFonts w:ascii="Georgia" w:hAnsi="Georgia" w:cs="Arial"/>
          <w:sz w:val="24"/>
          <w:szCs w:val="24"/>
        </w:rPr>
      </w:pPr>
      <w:r w:rsidRPr="00CB5EE0">
        <w:rPr>
          <w:rFonts w:ascii="Georgia" w:hAnsi="Georgia" w:cs="Arial"/>
          <w:sz w:val="24"/>
          <w:szCs w:val="24"/>
        </w:rPr>
        <w:t xml:space="preserve">5 number network </w:t>
      </w:r>
      <w:proofErr w:type="gramStart"/>
      <w:r w:rsidRPr="00CB5EE0">
        <w:rPr>
          <w:rFonts w:ascii="Georgia" w:hAnsi="Georgia" w:cs="Arial"/>
          <w:sz w:val="24"/>
          <w:szCs w:val="24"/>
        </w:rPr>
        <w:t>summary</w:t>
      </w:r>
      <w:proofErr w:type="gramEnd"/>
      <w:r w:rsidRPr="00CB5EE0">
        <w:rPr>
          <w:rFonts w:ascii="Georgia" w:hAnsi="Georgia" w:cs="Arial"/>
          <w:sz w:val="24"/>
          <w:szCs w:val="24"/>
        </w:rPr>
        <w:t xml:space="preserve"> </w:t>
      </w:r>
    </w:p>
    <w:p w:rsidR="00E77BF9" w:rsidRPr="00CB5EE0" w:rsidRDefault="00E77BF9" w:rsidP="00CB5EE0">
      <w:pPr>
        <w:pStyle w:val="ListParagraph"/>
        <w:numPr>
          <w:ilvl w:val="0"/>
          <w:numId w:val="1"/>
        </w:numPr>
        <w:spacing w:before="240" w:after="240"/>
        <w:jc w:val="both"/>
        <w:rPr>
          <w:rFonts w:ascii="Georgia" w:hAnsi="Georgia" w:cs="Arial"/>
          <w:sz w:val="24"/>
          <w:szCs w:val="24"/>
        </w:rPr>
      </w:pPr>
      <w:r w:rsidRPr="00CB5EE0">
        <w:rPr>
          <w:rFonts w:ascii="Georgia" w:hAnsi="Georgia" w:cs="Arial"/>
          <w:sz w:val="24"/>
          <w:szCs w:val="24"/>
        </w:rPr>
        <w:t>Measures of Centrality, assortativity</w:t>
      </w:r>
    </w:p>
    <w:p w:rsidR="00E77BF9" w:rsidRPr="00CB5EE0" w:rsidRDefault="00E77BF9" w:rsidP="00CB5EE0">
      <w:pPr>
        <w:pStyle w:val="ListParagraph"/>
        <w:numPr>
          <w:ilvl w:val="0"/>
          <w:numId w:val="1"/>
        </w:numPr>
        <w:spacing w:before="240" w:after="240"/>
        <w:jc w:val="both"/>
        <w:rPr>
          <w:rFonts w:ascii="Georgia" w:hAnsi="Georgia" w:cs="Arial"/>
          <w:sz w:val="24"/>
          <w:szCs w:val="24"/>
        </w:rPr>
      </w:pPr>
      <w:r w:rsidRPr="00CB5EE0">
        <w:rPr>
          <w:rFonts w:ascii="Georgia" w:hAnsi="Georgia" w:cs="Arial"/>
          <w:sz w:val="24"/>
          <w:szCs w:val="24"/>
        </w:rPr>
        <w:t>Small group – analyzing networks</w:t>
      </w:r>
    </w:p>
    <w:p w:rsidR="00E77BF9" w:rsidRPr="00CB5EE0" w:rsidRDefault="00E77BF9" w:rsidP="00CB5EE0">
      <w:pPr>
        <w:pStyle w:val="ListParagraph"/>
        <w:numPr>
          <w:ilvl w:val="0"/>
          <w:numId w:val="1"/>
        </w:numPr>
        <w:spacing w:before="240" w:after="240"/>
        <w:jc w:val="both"/>
        <w:rPr>
          <w:rFonts w:ascii="Georgia" w:hAnsi="Georgia" w:cs="Arial"/>
          <w:sz w:val="24"/>
          <w:szCs w:val="24"/>
        </w:rPr>
      </w:pPr>
      <w:r w:rsidRPr="00CB5EE0">
        <w:rPr>
          <w:rFonts w:ascii="Georgia" w:hAnsi="Georgia" w:cs="Arial"/>
          <w:sz w:val="24"/>
          <w:szCs w:val="24"/>
        </w:rPr>
        <w:t xml:space="preserve">Network visualization </w:t>
      </w:r>
    </w:p>
    <w:p w:rsidR="00E77BF9" w:rsidRPr="00CB5EE0" w:rsidRDefault="00E77BF9" w:rsidP="00CB5EE0">
      <w:pPr>
        <w:pStyle w:val="ListParagraph"/>
        <w:numPr>
          <w:ilvl w:val="0"/>
          <w:numId w:val="1"/>
        </w:numPr>
        <w:spacing w:before="240" w:after="240"/>
        <w:jc w:val="both"/>
        <w:rPr>
          <w:rFonts w:ascii="Georgia" w:hAnsi="Georgia" w:cs="Arial"/>
          <w:sz w:val="24"/>
          <w:szCs w:val="24"/>
        </w:rPr>
      </w:pPr>
      <w:r w:rsidRPr="00CB5EE0">
        <w:rPr>
          <w:rFonts w:ascii="Georgia" w:hAnsi="Georgia" w:cs="Arial"/>
          <w:sz w:val="24"/>
          <w:szCs w:val="24"/>
        </w:rPr>
        <w:t>Random networks 1</w:t>
      </w:r>
    </w:p>
    <w:p w:rsidR="00E77BF9" w:rsidRPr="00CB5EE0" w:rsidRDefault="00E77BF9" w:rsidP="00CB5EE0">
      <w:pPr>
        <w:pStyle w:val="ListParagraph"/>
        <w:numPr>
          <w:ilvl w:val="0"/>
          <w:numId w:val="1"/>
        </w:numPr>
        <w:spacing w:before="240" w:after="240"/>
        <w:jc w:val="both"/>
        <w:rPr>
          <w:rFonts w:ascii="Georgia" w:hAnsi="Georgia" w:cs="Arial"/>
          <w:sz w:val="24"/>
          <w:szCs w:val="24"/>
        </w:rPr>
      </w:pPr>
      <w:r w:rsidRPr="00CB5EE0">
        <w:rPr>
          <w:rFonts w:ascii="Georgia" w:hAnsi="Georgia" w:cs="Arial"/>
          <w:sz w:val="24"/>
          <w:szCs w:val="24"/>
        </w:rPr>
        <w:t xml:space="preserve">Small group – network visualization </w:t>
      </w:r>
    </w:p>
    <w:p w:rsidR="00E77BF9" w:rsidRPr="00CB5EE0" w:rsidRDefault="00E77BF9" w:rsidP="00CB5EE0">
      <w:pPr>
        <w:pStyle w:val="ListParagraph"/>
        <w:numPr>
          <w:ilvl w:val="0"/>
          <w:numId w:val="1"/>
        </w:numPr>
        <w:spacing w:before="240" w:after="240"/>
        <w:jc w:val="both"/>
        <w:rPr>
          <w:rFonts w:ascii="Georgia" w:hAnsi="Georgia" w:cs="Arial"/>
          <w:sz w:val="24"/>
          <w:szCs w:val="24"/>
        </w:rPr>
      </w:pPr>
      <w:r w:rsidRPr="00CB5EE0">
        <w:rPr>
          <w:rFonts w:ascii="Georgia" w:hAnsi="Georgia" w:cs="Arial"/>
          <w:sz w:val="24"/>
          <w:szCs w:val="24"/>
        </w:rPr>
        <w:t>Random network 2</w:t>
      </w:r>
    </w:p>
    <w:p w:rsidR="00E77BF9" w:rsidRPr="00CB5EE0" w:rsidRDefault="00E77BF9" w:rsidP="00CB5EE0">
      <w:pPr>
        <w:pStyle w:val="ListParagraph"/>
        <w:numPr>
          <w:ilvl w:val="0"/>
          <w:numId w:val="1"/>
        </w:numPr>
        <w:spacing w:before="240" w:after="240"/>
        <w:jc w:val="both"/>
        <w:rPr>
          <w:rFonts w:ascii="Georgia" w:hAnsi="Georgia" w:cs="Arial"/>
          <w:sz w:val="24"/>
          <w:szCs w:val="24"/>
        </w:rPr>
      </w:pPr>
      <w:r w:rsidRPr="00CB5EE0">
        <w:rPr>
          <w:rFonts w:ascii="Georgia" w:hAnsi="Georgia" w:cs="Arial"/>
          <w:sz w:val="24"/>
          <w:szCs w:val="24"/>
        </w:rPr>
        <w:t>Scale-free networks</w:t>
      </w:r>
    </w:p>
    <w:p w:rsidR="00E77BF9" w:rsidRPr="00CB5EE0" w:rsidRDefault="00E77BF9" w:rsidP="00CB5EE0">
      <w:pPr>
        <w:pStyle w:val="ListParagraph"/>
        <w:numPr>
          <w:ilvl w:val="0"/>
          <w:numId w:val="1"/>
        </w:numPr>
        <w:spacing w:before="240" w:after="240"/>
        <w:jc w:val="both"/>
        <w:rPr>
          <w:rFonts w:ascii="Georgia" w:hAnsi="Georgia" w:cs="Arial"/>
          <w:sz w:val="24"/>
          <w:szCs w:val="24"/>
        </w:rPr>
      </w:pPr>
      <w:r w:rsidRPr="00CB5EE0">
        <w:rPr>
          <w:rFonts w:ascii="Georgia" w:hAnsi="Georgia" w:cs="Arial"/>
          <w:sz w:val="24"/>
          <w:szCs w:val="24"/>
        </w:rPr>
        <w:t xml:space="preserve">Spreading phenomenon on networks – infectious diseases </w:t>
      </w:r>
    </w:p>
    <w:p w:rsidR="00E77BF9" w:rsidRPr="00CB5EE0" w:rsidRDefault="00E77BF9" w:rsidP="00CB5EE0">
      <w:pPr>
        <w:pStyle w:val="ListParagraph"/>
        <w:numPr>
          <w:ilvl w:val="0"/>
          <w:numId w:val="1"/>
        </w:numPr>
        <w:spacing w:before="240" w:after="240"/>
        <w:jc w:val="both"/>
        <w:rPr>
          <w:rFonts w:ascii="Georgia" w:hAnsi="Georgia" w:cs="Arial"/>
          <w:sz w:val="24"/>
          <w:szCs w:val="24"/>
        </w:rPr>
      </w:pPr>
      <w:r w:rsidRPr="00CB5EE0">
        <w:rPr>
          <w:rFonts w:ascii="Georgia" w:hAnsi="Georgia" w:cs="Arial"/>
          <w:sz w:val="24"/>
          <w:szCs w:val="24"/>
        </w:rPr>
        <w:t>Network studies of TB in Kampala</w:t>
      </w:r>
    </w:p>
    <w:p w:rsidR="00E77BF9" w:rsidRPr="00CB5EE0" w:rsidRDefault="00E77BF9" w:rsidP="006F67FE">
      <w:pPr>
        <w:spacing w:before="240" w:after="240"/>
        <w:jc w:val="both"/>
        <w:rPr>
          <w:rFonts w:ascii="Georgia" w:hAnsi="Georgia" w:cs="Arial"/>
          <w:b/>
          <w:sz w:val="24"/>
          <w:szCs w:val="24"/>
        </w:rPr>
      </w:pPr>
      <w:r w:rsidRPr="00CB5EE0">
        <w:rPr>
          <w:rFonts w:ascii="Georgia" w:hAnsi="Georgia" w:cs="Arial"/>
          <w:b/>
          <w:sz w:val="24"/>
          <w:szCs w:val="24"/>
        </w:rPr>
        <w:t>Registration</w:t>
      </w:r>
      <w:r w:rsidR="00CB5EE0">
        <w:rPr>
          <w:rFonts w:ascii="Georgia" w:hAnsi="Georgia" w:cs="Arial"/>
          <w:b/>
          <w:sz w:val="24"/>
          <w:szCs w:val="24"/>
        </w:rPr>
        <w:t>:</w:t>
      </w:r>
    </w:p>
    <w:p w:rsidR="00E77BF9" w:rsidRPr="00CB5EE0" w:rsidRDefault="00E77BF9" w:rsidP="006F67FE">
      <w:pPr>
        <w:spacing w:before="240" w:after="240"/>
        <w:jc w:val="both"/>
        <w:rPr>
          <w:rFonts w:ascii="Georgia" w:hAnsi="Georgia" w:cs="Arial"/>
          <w:sz w:val="24"/>
          <w:szCs w:val="24"/>
        </w:rPr>
      </w:pPr>
      <w:r w:rsidRPr="00CB5EE0">
        <w:rPr>
          <w:rFonts w:ascii="Georgia" w:hAnsi="Georgia" w:cs="Arial"/>
          <w:sz w:val="24"/>
          <w:szCs w:val="24"/>
        </w:rPr>
        <w:t>Registration is free but must register to attend. Registration deadline: Sunday</w:t>
      </w:r>
      <w:r w:rsidR="00CB5EE0" w:rsidRPr="00CB5EE0">
        <w:rPr>
          <w:rFonts w:ascii="Georgia" w:hAnsi="Georgia" w:cs="Arial"/>
          <w:sz w:val="24"/>
          <w:szCs w:val="24"/>
        </w:rPr>
        <w:t>,</w:t>
      </w:r>
      <w:r w:rsidRPr="00CB5EE0">
        <w:rPr>
          <w:rFonts w:ascii="Georgia" w:hAnsi="Georgia" w:cs="Arial"/>
          <w:sz w:val="24"/>
          <w:szCs w:val="24"/>
        </w:rPr>
        <w:t xml:space="preserve"> October, 13</w:t>
      </w:r>
      <w:r w:rsidRPr="00CB5EE0">
        <w:rPr>
          <w:rFonts w:ascii="Georgia" w:hAnsi="Georgia" w:cs="Arial"/>
          <w:sz w:val="24"/>
          <w:szCs w:val="24"/>
          <w:vertAlign w:val="superscript"/>
        </w:rPr>
        <w:t>th</w:t>
      </w:r>
      <w:r w:rsidRPr="00CB5EE0">
        <w:rPr>
          <w:rFonts w:ascii="Georgia" w:hAnsi="Georgia" w:cs="Arial"/>
          <w:sz w:val="24"/>
          <w:szCs w:val="24"/>
        </w:rPr>
        <w:t xml:space="preserve"> 2024, 11:59 pm. </w:t>
      </w:r>
    </w:p>
    <w:p w:rsidR="00E77BF9" w:rsidRPr="00CB5EE0" w:rsidRDefault="00E77BF9" w:rsidP="00CB5EE0">
      <w:pPr>
        <w:overflowPunct/>
        <w:autoSpaceDE/>
        <w:autoSpaceDN/>
        <w:adjustRightInd/>
        <w:spacing w:before="240" w:after="240"/>
        <w:jc w:val="both"/>
        <w:textAlignment w:val="auto"/>
        <w:rPr>
          <w:rFonts w:ascii="Georgia" w:hAnsi="Georgia" w:cs="Arial"/>
          <w:sz w:val="24"/>
          <w:szCs w:val="24"/>
          <w:lang w:val="en-UG" w:eastAsia="en-UG"/>
        </w:rPr>
      </w:pPr>
      <w:r w:rsidRPr="00CB5EE0">
        <w:rPr>
          <w:rFonts w:ascii="Georgia" w:hAnsi="Georgia" w:cs="Arial"/>
          <w:sz w:val="24"/>
          <w:szCs w:val="24"/>
        </w:rPr>
        <w:t>Registration</w:t>
      </w:r>
      <w:r w:rsidR="00CB5EE0">
        <w:rPr>
          <w:rFonts w:ascii="Georgia" w:hAnsi="Georgia" w:cs="Arial"/>
          <w:sz w:val="24"/>
          <w:szCs w:val="24"/>
        </w:rPr>
        <w:t xml:space="preserve"> </w:t>
      </w:r>
      <w:r w:rsidRPr="00CB5EE0">
        <w:rPr>
          <w:rFonts w:ascii="Georgia" w:hAnsi="Georgia" w:cs="Arial"/>
          <w:sz w:val="24"/>
          <w:szCs w:val="24"/>
        </w:rPr>
        <w:t xml:space="preserve">link: </w:t>
      </w:r>
      <w:hyperlink r:id="rId5" w:history="1">
        <w:r w:rsidRPr="00CB5EE0">
          <w:rPr>
            <w:rStyle w:val="Hyperlink"/>
            <w:rFonts w:ascii="Georgia" w:hAnsi="Georgia" w:cs="Arial"/>
            <w:sz w:val="24"/>
            <w:szCs w:val="24"/>
            <w:lang w:val="en-UG" w:eastAsia="en-UG"/>
          </w:rPr>
          <w:t>https://docs.google.com/forms/d/e/1FAIpQLSfGJ7TTHeBCyjLrnuGqMwx-iGRWv4gZluRYzUvaKaRQY8KmTw/viewform?usp=sf_link</w:t>
        </w:r>
      </w:hyperlink>
    </w:p>
    <w:p w:rsidR="00E77BF9" w:rsidRPr="00CB5EE0" w:rsidRDefault="00E77BF9" w:rsidP="006F67FE">
      <w:pPr>
        <w:spacing w:before="240" w:after="240"/>
        <w:jc w:val="both"/>
        <w:rPr>
          <w:rFonts w:ascii="Georgia" w:hAnsi="Georgia" w:cs="Arial"/>
          <w:b/>
          <w:sz w:val="24"/>
          <w:szCs w:val="24"/>
        </w:rPr>
      </w:pPr>
      <w:r w:rsidRPr="00CB5EE0">
        <w:rPr>
          <w:rFonts w:ascii="Georgia" w:hAnsi="Georgia" w:cs="Arial"/>
          <w:b/>
          <w:sz w:val="24"/>
          <w:szCs w:val="24"/>
        </w:rPr>
        <w:t xml:space="preserve">Instructors: </w:t>
      </w:r>
    </w:p>
    <w:p w:rsidR="00E77BF9" w:rsidRPr="00CB5EE0" w:rsidRDefault="00CB5EE0" w:rsidP="006F67FE">
      <w:pPr>
        <w:spacing w:before="240" w:after="240"/>
        <w:jc w:val="both"/>
        <w:rPr>
          <w:rFonts w:ascii="Georgia" w:hAnsi="Georgia" w:cs="Arial"/>
          <w:sz w:val="24"/>
          <w:szCs w:val="24"/>
        </w:rPr>
      </w:pPr>
      <w:r w:rsidRPr="00CB5EE0">
        <w:rPr>
          <w:rFonts w:ascii="Georgia" w:hAnsi="Georgia" w:cs="Arial"/>
          <w:b/>
          <w:sz w:val="24"/>
          <w:szCs w:val="24"/>
        </w:rPr>
        <w:t>Lead Instructor</w:t>
      </w:r>
      <w:r w:rsidR="00E77BF9" w:rsidRPr="00CB5EE0">
        <w:rPr>
          <w:rFonts w:ascii="Georgia" w:hAnsi="Georgia" w:cs="Arial"/>
          <w:sz w:val="24"/>
          <w:szCs w:val="24"/>
        </w:rPr>
        <w:t xml:space="preserve">: Christopher C. Whalen, M.D., M.S. </w:t>
      </w:r>
    </w:p>
    <w:p w:rsidR="00E77BF9" w:rsidRPr="00CB5EE0" w:rsidRDefault="00E77BF9" w:rsidP="006F67FE">
      <w:pPr>
        <w:spacing w:before="240" w:after="240"/>
        <w:jc w:val="both"/>
        <w:rPr>
          <w:rFonts w:ascii="Georgia" w:hAnsi="Georgia" w:cs="Arial"/>
          <w:sz w:val="24"/>
          <w:szCs w:val="24"/>
        </w:rPr>
      </w:pPr>
      <w:r w:rsidRPr="00CB5EE0">
        <w:rPr>
          <w:rFonts w:ascii="Georgia" w:hAnsi="Georgia" w:cs="Arial"/>
          <w:sz w:val="24"/>
          <w:szCs w:val="24"/>
        </w:rPr>
        <w:t xml:space="preserve">Professor of Epidemiology and Biostatistics </w:t>
      </w:r>
    </w:p>
    <w:p w:rsidR="00E77BF9" w:rsidRPr="00CB5EE0" w:rsidRDefault="00E77BF9" w:rsidP="006F67FE">
      <w:pPr>
        <w:spacing w:before="240" w:after="240"/>
        <w:jc w:val="both"/>
        <w:rPr>
          <w:rFonts w:ascii="Georgia" w:hAnsi="Georgia" w:cs="Arial"/>
          <w:sz w:val="24"/>
          <w:szCs w:val="24"/>
        </w:rPr>
      </w:pPr>
      <w:r w:rsidRPr="00CB5EE0">
        <w:rPr>
          <w:rFonts w:ascii="Georgia" w:hAnsi="Georgia" w:cs="Arial"/>
          <w:sz w:val="24"/>
          <w:szCs w:val="24"/>
        </w:rPr>
        <w:t>University of Georgia</w:t>
      </w:r>
    </w:p>
    <w:p w:rsidR="00E77BF9" w:rsidRPr="00CB5EE0" w:rsidRDefault="00E77BF9" w:rsidP="006F67FE">
      <w:pPr>
        <w:spacing w:before="240" w:after="240"/>
        <w:jc w:val="both"/>
        <w:rPr>
          <w:rFonts w:ascii="Georgia" w:hAnsi="Georgia" w:cs="Arial"/>
          <w:b/>
          <w:sz w:val="24"/>
          <w:szCs w:val="24"/>
        </w:rPr>
      </w:pPr>
      <w:r w:rsidRPr="00CB5EE0">
        <w:rPr>
          <w:rFonts w:ascii="Georgia" w:hAnsi="Georgia" w:cs="Arial"/>
          <w:b/>
          <w:sz w:val="24"/>
          <w:szCs w:val="24"/>
        </w:rPr>
        <w:t>Co-instructor</w:t>
      </w:r>
      <w:r w:rsidRPr="00CB5EE0">
        <w:rPr>
          <w:rFonts w:ascii="Georgia" w:hAnsi="Georgia" w:cs="Arial"/>
          <w:sz w:val="24"/>
          <w:szCs w:val="24"/>
        </w:rPr>
        <w:t>:</w:t>
      </w:r>
      <w:r w:rsidRPr="00CB5EE0">
        <w:rPr>
          <w:rFonts w:ascii="Georgia" w:hAnsi="Georgia" w:cs="Arial"/>
          <w:b/>
          <w:sz w:val="24"/>
          <w:szCs w:val="24"/>
        </w:rPr>
        <w:t xml:space="preserve"> </w:t>
      </w:r>
      <w:r w:rsidR="00CB5EE0" w:rsidRPr="00CB5EE0">
        <w:rPr>
          <w:rFonts w:ascii="Georgia" w:hAnsi="Georgia" w:cs="Arial"/>
          <w:sz w:val="24"/>
          <w:szCs w:val="24"/>
        </w:rPr>
        <w:t>Ms</w:t>
      </w:r>
      <w:r w:rsidR="00CB5EE0">
        <w:rPr>
          <w:rFonts w:ascii="Georgia" w:hAnsi="Georgia" w:cs="Arial"/>
          <w:b/>
          <w:sz w:val="24"/>
          <w:szCs w:val="24"/>
        </w:rPr>
        <w:t xml:space="preserve">. </w:t>
      </w:r>
      <w:r w:rsidRPr="00CB5EE0">
        <w:rPr>
          <w:rFonts w:ascii="Georgia" w:hAnsi="Georgia" w:cs="Arial"/>
          <w:sz w:val="24"/>
          <w:szCs w:val="24"/>
        </w:rPr>
        <w:t xml:space="preserve">Irene </w:t>
      </w:r>
      <w:proofErr w:type="spellStart"/>
      <w:r w:rsidRPr="00CB5EE0">
        <w:rPr>
          <w:rFonts w:ascii="Georgia" w:hAnsi="Georgia" w:cs="Arial"/>
          <w:sz w:val="24"/>
          <w:szCs w:val="24"/>
        </w:rPr>
        <w:t>Wanyana</w:t>
      </w:r>
      <w:proofErr w:type="spellEnd"/>
      <w:r w:rsidRPr="00CB5EE0">
        <w:rPr>
          <w:rFonts w:ascii="Georgia" w:hAnsi="Georgia" w:cs="Arial"/>
          <w:sz w:val="24"/>
          <w:szCs w:val="24"/>
        </w:rPr>
        <w:t>, School of Public Health, Makerere University</w:t>
      </w:r>
    </w:p>
    <w:p w:rsidR="00E77BF9" w:rsidRPr="00CB5EE0" w:rsidRDefault="00E77BF9" w:rsidP="006F67FE">
      <w:pPr>
        <w:spacing w:before="240" w:after="240"/>
        <w:jc w:val="both"/>
        <w:rPr>
          <w:rFonts w:ascii="Georgia" w:hAnsi="Georgia" w:cs="Arial"/>
          <w:b/>
          <w:sz w:val="24"/>
          <w:szCs w:val="24"/>
        </w:rPr>
      </w:pPr>
      <w:r w:rsidRPr="00CB5EE0">
        <w:rPr>
          <w:rFonts w:ascii="Georgia" w:hAnsi="Georgia" w:cs="Arial"/>
          <w:b/>
          <w:sz w:val="24"/>
          <w:szCs w:val="24"/>
        </w:rPr>
        <w:t>Contacts/ Further inquiries:</w:t>
      </w:r>
    </w:p>
    <w:p w:rsidR="00E77BF9" w:rsidRPr="00CB5EE0" w:rsidRDefault="00E77BF9" w:rsidP="006F67FE">
      <w:pPr>
        <w:spacing w:before="240" w:after="240"/>
        <w:jc w:val="both"/>
        <w:rPr>
          <w:rFonts w:ascii="Georgia" w:hAnsi="Georgia" w:cs="Arial"/>
          <w:sz w:val="24"/>
          <w:szCs w:val="24"/>
        </w:rPr>
      </w:pPr>
      <w:r w:rsidRPr="00CB5EE0">
        <w:rPr>
          <w:rFonts w:ascii="Georgia" w:hAnsi="Georgia" w:cs="Arial"/>
          <w:sz w:val="24"/>
          <w:szCs w:val="24"/>
        </w:rPr>
        <w:t xml:space="preserve"> Mr. Ivan Mutyaba, D43 Training Program Coordinator, imutyaba@musph.ac.ug</w:t>
      </w:r>
    </w:p>
    <w:p w:rsidR="00E77BF9" w:rsidRPr="00CB5EE0" w:rsidRDefault="00E77BF9" w:rsidP="006F67FE">
      <w:pPr>
        <w:spacing w:before="240" w:after="240"/>
        <w:jc w:val="both"/>
        <w:rPr>
          <w:rFonts w:ascii="Georgia" w:hAnsi="Georgia" w:cs="Arial"/>
          <w:sz w:val="24"/>
          <w:szCs w:val="24"/>
        </w:rPr>
      </w:pPr>
    </w:p>
    <w:sectPr w:rsidR="00E77BF9" w:rsidRPr="00CB5E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1D1ACA"/>
    <w:multiLevelType w:val="hybridMultilevel"/>
    <w:tmpl w:val="E8F0F8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BF9"/>
    <w:rsid w:val="00690557"/>
    <w:rsid w:val="006F67FE"/>
    <w:rsid w:val="00AF0FCC"/>
    <w:rsid w:val="00BA20DD"/>
    <w:rsid w:val="00CB5EE0"/>
    <w:rsid w:val="00E77BF9"/>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409C9"/>
  <w15:chartTrackingRefBased/>
  <w15:docId w15:val="{851C0130-520C-47DC-8DA0-206860B0E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7BF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7BF9"/>
    <w:rPr>
      <w:color w:val="0000FF"/>
      <w:u w:val="single"/>
    </w:rPr>
  </w:style>
  <w:style w:type="character" w:styleId="UnresolvedMention">
    <w:name w:val="Unresolved Mention"/>
    <w:basedOn w:val="DefaultParagraphFont"/>
    <w:uiPriority w:val="99"/>
    <w:semiHidden/>
    <w:unhideWhenUsed/>
    <w:rsid w:val="00E77BF9"/>
    <w:rPr>
      <w:color w:val="605E5C"/>
      <w:shd w:val="clear" w:color="auto" w:fill="E1DFDD"/>
    </w:rPr>
  </w:style>
  <w:style w:type="paragraph" w:styleId="ListParagraph">
    <w:name w:val="List Paragraph"/>
    <w:basedOn w:val="Normal"/>
    <w:uiPriority w:val="34"/>
    <w:qFormat/>
    <w:rsid w:val="00CB5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673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forms/d/e/1FAIpQLSfGJ7TTHeBCyjLrnuGqMwx-iGRWv4gZluRYzUvaKaRQY8KmTw/viewform?usp=sf_li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571</Words>
  <Characters>3342</Characters>
  <Application>Microsoft Office Word</Application>
  <DocSecurity>0</DocSecurity>
  <Lines>74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EpiBio</dc:creator>
  <cp:keywords/>
  <dc:description/>
  <cp:lastModifiedBy>Okeya John</cp:lastModifiedBy>
  <cp:revision>2</cp:revision>
  <dcterms:created xsi:type="dcterms:W3CDTF">2024-10-02T08:58:00Z</dcterms:created>
  <dcterms:modified xsi:type="dcterms:W3CDTF">2024-10-02T08:58:00Z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df366f8f87dfff1645f502d54c87b4c649f2140be027a72a96228e3ce8781532</vt:lpwstr>
  </property>
</Properties>
</file>